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9B4" w:rsidRPr="00FB6481" w:rsidRDefault="00EC59B4" w:rsidP="00EC59B4">
      <w:pPr>
        <w:tabs>
          <w:tab w:val="right" w:pos="7371"/>
        </w:tabs>
        <w:jc w:val="both"/>
        <w:rPr>
          <w:rFonts w:cs="Arial"/>
          <w:szCs w:val="24"/>
        </w:rPr>
      </w:pPr>
    </w:p>
    <w:p w:rsidR="00EC59B4" w:rsidRPr="00FB6481" w:rsidRDefault="00EC59B4" w:rsidP="00EC59B4">
      <w:pPr>
        <w:tabs>
          <w:tab w:val="right" w:pos="7371"/>
        </w:tabs>
        <w:jc w:val="both"/>
        <w:rPr>
          <w:rFonts w:cs="Arial"/>
          <w:b/>
          <w:szCs w:val="24"/>
        </w:rPr>
      </w:pPr>
      <w:r>
        <w:rPr>
          <w:rFonts w:cs="Arial"/>
          <w:b/>
          <w:szCs w:val="24"/>
        </w:rPr>
        <w:t>Lernen mit allen Sinnen</w:t>
      </w:r>
    </w:p>
    <w:p w:rsidR="00EC59B4" w:rsidRPr="00FB6481" w:rsidRDefault="00EC59B4" w:rsidP="00EC59B4">
      <w:pPr>
        <w:tabs>
          <w:tab w:val="right" w:pos="7371"/>
        </w:tabs>
        <w:jc w:val="both"/>
        <w:rPr>
          <w:rFonts w:cs="Arial"/>
          <w:b/>
          <w:szCs w:val="24"/>
        </w:rPr>
      </w:pPr>
      <w:r>
        <w:rPr>
          <w:rFonts w:cs="Arial"/>
          <w:b/>
          <w:szCs w:val="24"/>
        </w:rPr>
        <w:t xml:space="preserve">Mit </w:t>
      </w:r>
      <w:r w:rsidRPr="00FB6481">
        <w:rPr>
          <w:rFonts w:cs="Arial"/>
          <w:b/>
          <w:szCs w:val="24"/>
        </w:rPr>
        <w:t xml:space="preserve">„Schule in der Gärtnerei“ </w:t>
      </w:r>
      <w:r>
        <w:rPr>
          <w:rFonts w:cs="Arial"/>
          <w:b/>
          <w:szCs w:val="24"/>
        </w:rPr>
        <w:t>die Pflanzenwelt entdecken</w:t>
      </w:r>
    </w:p>
    <w:p w:rsidR="00EC59B4" w:rsidRPr="00FB6481" w:rsidRDefault="00EC59B4" w:rsidP="00EC59B4">
      <w:pPr>
        <w:tabs>
          <w:tab w:val="right" w:pos="7371"/>
        </w:tabs>
        <w:jc w:val="both"/>
        <w:rPr>
          <w:rFonts w:cs="Arial"/>
          <w:szCs w:val="24"/>
        </w:rPr>
      </w:pPr>
    </w:p>
    <w:p w:rsidR="00EC59B4" w:rsidRDefault="00EC59B4" w:rsidP="00EC59B4">
      <w:pPr>
        <w:tabs>
          <w:tab w:val="right" w:pos="7371"/>
        </w:tabs>
        <w:jc w:val="both"/>
        <w:rPr>
          <w:rFonts w:cs="Arial"/>
          <w:i/>
          <w:szCs w:val="24"/>
        </w:rPr>
      </w:pPr>
      <w:r>
        <w:rPr>
          <w:rFonts w:cs="Arial"/>
          <w:i/>
          <w:szCs w:val="24"/>
        </w:rPr>
        <w:t xml:space="preserve">Am DATUM findet in der GÄRTNEREI </w:t>
      </w:r>
      <w:r w:rsidR="009675F1">
        <w:rPr>
          <w:rFonts w:cs="Arial"/>
          <w:i/>
          <w:szCs w:val="24"/>
        </w:rPr>
        <w:t>XY „</w:t>
      </w:r>
      <w:r>
        <w:rPr>
          <w:rFonts w:cs="Arial"/>
          <w:i/>
          <w:szCs w:val="24"/>
        </w:rPr>
        <w:t>Schule in der Gärtnerei</w:t>
      </w:r>
      <w:r w:rsidR="009675F1">
        <w:rPr>
          <w:rFonts w:cs="Arial"/>
          <w:i/>
          <w:szCs w:val="24"/>
        </w:rPr>
        <w:t>“</w:t>
      </w:r>
      <w:bookmarkStart w:id="0" w:name="_GoBack"/>
      <w:bookmarkEnd w:id="0"/>
      <w:r>
        <w:rPr>
          <w:rFonts w:cs="Arial"/>
          <w:i/>
          <w:szCs w:val="24"/>
        </w:rPr>
        <w:t xml:space="preserve"> statt. </w:t>
      </w:r>
      <w:r>
        <w:rPr>
          <w:rFonts w:cs="Arial"/>
          <w:i/>
          <w:szCs w:val="24"/>
        </w:rPr>
        <w:t xml:space="preserve">Wie </w:t>
      </w:r>
      <w:r w:rsidRPr="00FB6481">
        <w:rPr>
          <w:rFonts w:cs="Arial"/>
          <w:i/>
          <w:szCs w:val="24"/>
        </w:rPr>
        <w:t>bunte Farben von Blumen und Gemüse auf uns wirken</w:t>
      </w:r>
      <w:r>
        <w:rPr>
          <w:rFonts w:cs="Arial"/>
          <w:i/>
          <w:szCs w:val="24"/>
        </w:rPr>
        <w:t>, wie Blumen und Kräuter du</w:t>
      </w:r>
      <w:r>
        <w:rPr>
          <w:rFonts w:cs="Arial"/>
          <w:i/>
          <w:szCs w:val="24"/>
        </w:rPr>
        <w:t>f</w:t>
      </w:r>
      <w:r>
        <w:rPr>
          <w:rFonts w:cs="Arial"/>
          <w:i/>
          <w:szCs w:val="24"/>
        </w:rPr>
        <w:t>ten und sich anfühlen</w:t>
      </w:r>
      <w:r w:rsidRPr="00FB6481">
        <w:rPr>
          <w:rFonts w:cs="Arial"/>
          <w:i/>
          <w:szCs w:val="24"/>
        </w:rPr>
        <w:t xml:space="preserve">, das erfahren Kinder der </w:t>
      </w:r>
      <w:r>
        <w:rPr>
          <w:rFonts w:cs="Arial"/>
          <w:i/>
          <w:szCs w:val="24"/>
        </w:rPr>
        <w:t>SCHULSTUFE DER VOLKSSCHULE XY</w:t>
      </w:r>
      <w:r w:rsidRPr="00FB6481">
        <w:rPr>
          <w:rFonts w:cs="Arial"/>
          <w:i/>
          <w:szCs w:val="24"/>
        </w:rPr>
        <w:t xml:space="preserve"> im Rahmen der A</w:t>
      </w:r>
      <w:r>
        <w:rPr>
          <w:rFonts w:cs="Arial"/>
          <w:i/>
          <w:szCs w:val="24"/>
        </w:rPr>
        <w:t>ktion „Schule in der Gärtnerei“.</w:t>
      </w:r>
    </w:p>
    <w:p w:rsidR="00EC59B4" w:rsidRPr="00FB6481" w:rsidRDefault="00EC59B4" w:rsidP="00EC59B4">
      <w:pPr>
        <w:tabs>
          <w:tab w:val="right" w:pos="7371"/>
        </w:tabs>
        <w:jc w:val="both"/>
        <w:rPr>
          <w:rFonts w:cs="Arial"/>
          <w:szCs w:val="24"/>
        </w:rPr>
      </w:pPr>
    </w:p>
    <w:p w:rsidR="00EC59B4" w:rsidRPr="00FB6481" w:rsidRDefault="00EC59B4" w:rsidP="00EC59B4">
      <w:pPr>
        <w:tabs>
          <w:tab w:val="right" w:pos="7371"/>
        </w:tabs>
        <w:jc w:val="both"/>
        <w:rPr>
          <w:rFonts w:cs="Arial"/>
          <w:szCs w:val="24"/>
        </w:rPr>
      </w:pPr>
      <w:r w:rsidRPr="00FB6481">
        <w:rPr>
          <w:rFonts w:cs="Arial"/>
          <w:szCs w:val="24"/>
        </w:rPr>
        <w:t>„Schule in der Gärtnerei“ ist eine Initiative der österreichischen Gärtner und Baumschulen und möchte Schülerinnen und Schülern einen Einblick in die Vielfalt von Pflanzen und technischen Möglichkeiten in modernen Gärtnereien geben.</w:t>
      </w:r>
    </w:p>
    <w:p w:rsidR="00EC59B4" w:rsidRPr="00FB6481" w:rsidRDefault="00EC59B4" w:rsidP="00EC59B4">
      <w:pPr>
        <w:tabs>
          <w:tab w:val="right" w:pos="7371"/>
        </w:tabs>
        <w:jc w:val="both"/>
        <w:rPr>
          <w:rFonts w:cs="Arial"/>
          <w:szCs w:val="24"/>
        </w:rPr>
      </w:pPr>
    </w:p>
    <w:p w:rsidR="00EC59B4" w:rsidRDefault="00EC59B4" w:rsidP="00EC59B4">
      <w:pPr>
        <w:tabs>
          <w:tab w:val="right" w:pos="7371"/>
        </w:tabs>
        <w:jc w:val="both"/>
        <w:rPr>
          <w:rFonts w:cs="Arial"/>
          <w:szCs w:val="24"/>
        </w:rPr>
      </w:pPr>
      <w:r w:rsidRPr="00FB6481">
        <w:rPr>
          <w:rFonts w:cs="Arial"/>
          <w:szCs w:val="24"/>
        </w:rPr>
        <w:t>Die Kinder erhalten bei einem Rundgang durch die Gärtnereien Antworten auf ihre Fragen rund um das Gärtnerleben. Im Anschluss wird bei einem gärtnerischen Exp</w:t>
      </w:r>
      <w:r w:rsidRPr="00FB6481">
        <w:rPr>
          <w:rFonts w:cs="Arial"/>
          <w:szCs w:val="24"/>
        </w:rPr>
        <w:t>e</w:t>
      </w:r>
      <w:r w:rsidRPr="00FB6481">
        <w:rPr>
          <w:rFonts w:cs="Arial"/>
          <w:szCs w:val="24"/>
        </w:rPr>
        <w:t>riment getopft, gesät und gez</w:t>
      </w:r>
      <w:r w:rsidRPr="00FB6481">
        <w:rPr>
          <w:rFonts w:cs="Arial"/>
          <w:szCs w:val="24"/>
        </w:rPr>
        <w:t>o</w:t>
      </w:r>
      <w:r w:rsidRPr="00FB6481">
        <w:rPr>
          <w:rFonts w:cs="Arial"/>
          <w:szCs w:val="24"/>
        </w:rPr>
        <w:t xml:space="preserve">gen. </w:t>
      </w:r>
      <w:r>
        <w:rPr>
          <w:rFonts w:cs="Arial"/>
          <w:szCs w:val="24"/>
        </w:rPr>
        <w:t xml:space="preserve">Hintergrundinformationen, Rätsel und Malbilder finden die Kinder im kostenlosen </w:t>
      </w:r>
      <w:r>
        <w:rPr>
          <w:rFonts w:cs="Arial"/>
          <w:szCs w:val="24"/>
        </w:rPr>
        <w:t>Schülerhef</w:t>
      </w:r>
      <w:r>
        <w:rPr>
          <w:rFonts w:cs="Arial"/>
          <w:szCs w:val="24"/>
        </w:rPr>
        <w:t xml:space="preserve">t und </w:t>
      </w:r>
      <w:proofErr w:type="spellStart"/>
      <w:r>
        <w:rPr>
          <w:rFonts w:cs="Arial"/>
          <w:szCs w:val="24"/>
        </w:rPr>
        <w:t>LehrerInnen</w:t>
      </w:r>
      <w:proofErr w:type="spellEnd"/>
      <w:r>
        <w:rPr>
          <w:rFonts w:cs="Arial"/>
          <w:szCs w:val="24"/>
        </w:rPr>
        <w:t xml:space="preserve"> können sich im Lehrbehelf informi</w:t>
      </w:r>
      <w:r>
        <w:rPr>
          <w:rFonts w:cs="Arial"/>
          <w:szCs w:val="24"/>
        </w:rPr>
        <w:t>e</w:t>
      </w:r>
      <w:r>
        <w:rPr>
          <w:rFonts w:cs="Arial"/>
          <w:szCs w:val="24"/>
        </w:rPr>
        <w:t>ren.</w:t>
      </w:r>
    </w:p>
    <w:p w:rsidR="00EC59B4" w:rsidRDefault="00EC59B4" w:rsidP="00EC59B4">
      <w:pPr>
        <w:tabs>
          <w:tab w:val="right" w:pos="7371"/>
        </w:tabs>
        <w:jc w:val="both"/>
        <w:rPr>
          <w:rFonts w:cs="Arial"/>
          <w:szCs w:val="24"/>
        </w:rPr>
      </w:pPr>
    </w:p>
    <w:p w:rsidR="00077A4E" w:rsidRPr="009A3FDB" w:rsidRDefault="00077A4E" w:rsidP="00C84FC6"/>
    <w:sectPr w:rsidR="00077A4E" w:rsidRPr="009A3F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26235"/>
    <w:multiLevelType w:val="hybridMultilevel"/>
    <w:tmpl w:val="350ED636"/>
    <w:lvl w:ilvl="0" w:tplc="825EDA76">
      <w:start w:val="1"/>
      <w:numFmt w:val="bullet"/>
      <w:pStyle w:val="Aufzhlung1"/>
      <w:lvlText w:val=""/>
      <w:lvlJc w:val="left"/>
      <w:pPr>
        <w:ind w:left="36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9B4"/>
    <w:rsid w:val="000249C0"/>
    <w:rsid w:val="00077A4E"/>
    <w:rsid w:val="00123F85"/>
    <w:rsid w:val="00184C4C"/>
    <w:rsid w:val="00295873"/>
    <w:rsid w:val="002B248C"/>
    <w:rsid w:val="002D483C"/>
    <w:rsid w:val="003E7EE7"/>
    <w:rsid w:val="004E23A3"/>
    <w:rsid w:val="00533157"/>
    <w:rsid w:val="006F42C6"/>
    <w:rsid w:val="007C68E0"/>
    <w:rsid w:val="008656D1"/>
    <w:rsid w:val="009675F1"/>
    <w:rsid w:val="009A3FDB"/>
    <w:rsid w:val="00A24592"/>
    <w:rsid w:val="00C84FC6"/>
    <w:rsid w:val="00D543E0"/>
    <w:rsid w:val="00EC59B4"/>
    <w:rsid w:val="00FC43E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EF698"/>
  <w15:chartTrackingRefBased/>
  <w15:docId w15:val="{A2A7E43D-4DD3-4390-A476-B9197EEFD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3"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59B4"/>
    <w:pPr>
      <w:spacing w:after="0" w:line="240" w:lineRule="auto"/>
    </w:pPr>
    <w:rPr>
      <w:rFonts w:ascii="Arial" w:eastAsia="Times New Roman" w:hAnsi="Arial" w:cs="Times New Roman"/>
      <w:sz w:val="24"/>
      <w:szCs w:val="20"/>
      <w:lang w:val="de-DE" w:eastAsia="de-DE"/>
    </w:rPr>
  </w:style>
  <w:style w:type="paragraph" w:styleId="berschrift1">
    <w:name w:val="heading 1"/>
    <w:basedOn w:val="Standard"/>
    <w:next w:val="Standard"/>
    <w:link w:val="berschrift1Zchn"/>
    <w:uiPriority w:val="9"/>
    <w:qFormat/>
    <w:rsid w:val="006F42C6"/>
    <w:pPr>
      <w:keepNext/>
      <w:keepLines/>
      <w:spacing w:before="480"/>
      <w:outlineLvl w:val="0"/>
    </w:pPr>
    <w:rPr>
      <w:rFonts w:eastAsiaTheme="majorEastAsia" w:cstheme="majorBidi"/>
      <w:b/>
      <w:bCs/>
      <w:sz w:val="28"/>
      <w:szCs w:val="28"/>
    </w:rPr>
  </w:style>
  <w:style w:type="paragraph" w:styleId="berschrift2">
    <w:name w:val="heading 2"/>
    <w:basedOn w:val="Standard"/>
    <w:next w:val="Standard"/>
    <w:link w:val="berschrift2Zchn"/>
    <w:uiPriority w:val="9"/>
    <w:semiHidden/>
    <w:unhideWhenUsed/>
    <w:qFormat/>
    <w:rsid w:val="006F42C6"/>
    <w:pPr>
      <w:keepNext/>
      <w:keepLines/>
      <w:spacing w:before="200"/>
      <w:outlineLvl w:val="1"/>
    </w:pPr>
    <w:rPr>
      <w:rFonts w:eastAsiaTheme="majorEastAsia"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F42C6"/>
    <w:rPr>
      <w:rFonts w:ascii="Arial" w:eastAsiaTheme="majorEastAsia" w:hAnsi="Arial" w:cstheme="majorBidi"/>
      <w:b/>
      <w:bCs/>
      <w:sz w:val="28"/>
      <w:szCs w:val="28"/>
    </w:rPr>
  </w:style>
  <w:style w:type="paragraph" w:styleId="Titel">
    <w:name w:val="Title"/>
    <w:basedOn w:val="Standard"/>
    <w:next w:val="Standard"/>
    <w:link w:val="TitelZchn"/>
    <w:uiPriority w:val="10"/>
    <w:qFormat/>
    <w:rsid w:val="006F42C6"/>
    <w:pP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6F42C6"/>
    <w:rPr>
      <w:rFonts w:ascii="Arial" w:eastAsiaTheme="majorEastAsia" w:hAnsi="Arial" w:cstheme="majorBidi"/>
      <w:spacing w:val="5"/>
      <w:kern w:val="28"/>
      <w:sz w:val="52"/>
      <w:szCs w:val="52"/>
    </w:rPr>
  </w:style>
  <w:style w:type="paragraph" w:styleId="Untertitel">
    <w:name w:val="Subtitle"/>
    <w:basedOn w:val="Standard"/>
    <w:next w:val="Standard"/>
    <w:link w:val="UntertitelZchn"/>
    <w:uiPriority w:val="11"/>
    <w:qFormat/>
    <w:rsid w:val="006F42C6"/>
    <w:pPr>
      <w:numPr>
        <w:ilvl w:val="1"/>
      </w:numPr>
    </w:pPr>
    <w:rPr>
      <w:rFonts w:eastAsiaTheme="majorEastAsia" w:cstheme="majorBidi"/>
      <w:iCs/>
      <w:spacing w:val="15"/>
      <w:szCs w:val="24"/>
    </w:rPr>
  </w:style>
  <w:style w:type="character" w:customStyle="1" w:styleId="UntertitelZchn">
    <w:name w:val="Untertitel Zchn"/>
    <w:basedOn w:val="Absatz-Standardschriftart"/>
    <w:link w:val="Untertitel"/>
    <w:uiPriority w:val="11"/>
    <w:rsid w:val="006F42C6"/>
    <w:rPr>
      <w:rFonts w:ascii="Arial" w:eastAsiaTheme="majorEastAsia" w:hAnsi="Arial" w:cstheme="majorBidi"/>
      <w:iCs/>
      <w:spacing w:val="15"/>
      <w:sz w:val="24"/>
      <w:szCs w:val="24"/>
    </w:rPr>
  </w:style>
  <w:style w:type="character" w:customStyle="1" w:styleId="berschrift2Zchn">
    <w:name w:val="Überschrift 2 Zchn"/>
    <w:basedOn w:val="Absatz-Standardschriftart"/>
    <w:link w:val="berschrift2"/>
    <w:uiPriority w:val="9"/>
    <w:semiHidden/>
    <w:rsid w:val="006F42C6"/>
    <w:rPr>
      <w:rFonts w:ascii="Arial" w:eastAsiaTheme="majorEastAsia" w:hAnsi="Arial" w:cstheme="majorBidi"/>
      <w:b/>
      <w:bCs/>
      <w:sz w:val="26"/>
      <w:szCs w:val="26"/>
    </w:rPr>
  </w:style>
  <w:style w:type="paragraph" w:customStyle="1" w:styleId="Aufzhlung1">
    <w:name w:val="Aufzählung 1"/>
    <w:basedOn w:val="Standard"/>
    <w:qFormat/>
    <w:rsid w:val="00077A4E"/>
    <w:pPr>
      <w:numPr>
        <w:numId w:val="1"/>
      </w:numPr>
    </w:pPr>
  </w:style>
  <w:style w:type="paragraph" w:customStyle="1" w:styleId="Aufzhlung2">
    <w:name w:val="Aufzählung 2"/>
    <w:basedOn w:val="Aufzhlung1"/>
    <w:qFormat/>
    <w:rsid w:val="00077A4E"/>
    <w:pPr>
      <w:ind w:left="714" w:hanging="357"/>
    </w:pPr>
  </w:style>
  <w:style w:type="character" w:styleId="Fett">
    <w:name w:val="Strong"/>
    <w:basedOn w:val="Absatz-Standardschriftart"/>
    <w:uiPriority w:val="22"/>
    <w:qFormat/>
    <w:rsid w:val="00FC43E6"/>
    <w:rPr>
      <w:b/>
      <w:bCs/>
    </w:rPr>
  </w:style>
  <w:style w:type="paragraph" w:styleId="Sprechblasentext">
    <w:name w:val="Balloon Text"/>
    <w:basedOn w:val="Standard"/>
    <w:link w:val="SprechblasentextZchn"/>
    <w:uiPriority w:val="99"/>
    <w:semiHidden/>
    <w:unhideWhenUsed/>
    <w:rsid w:val="00D543E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43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K Standard">
      <a:dk1>
        <a:srgbClr val="000000"/>
      </a:dk1>
      <a:lt1>
        <a:srgbClr val="FFFFFF"/>
      </a:lt1>
      <a:dk2>
        <a:srgbClr val="000000"/>
      </a:dk2>
      <a:lt2>
        <a:srgbClr val="BEB4AA"/>
      </a:lt2>
      <a:accent1>
        <a:srgbClr val="007E46"/>
      </a:accent1>
      <a:accent2>
        <a:srgbClr val="D7B487"/>
      </a:accent2>
      <a:accent3>
        <a:srgbClr val="964B3C"/>
      </a:accent3>
      <a:accent4>
        <a:srgbClr val="6E3C28"/>
      </a:accent4>
      <a:accent5>
        <a:srgbClr val="BEB4AA"/>
      </a:accent5>
      <a:accent6>
        <a:srgbClr val="6E8C96"/>
      </a:accent6>
      <a:hlink>
        <a:srgbClr val="007E46"/>
      </a:hlink>
      <a:folHlink>
        <a:srgbClr val="007E46"/>
      </a:folHlink>
    </a:clrScheme>
    <a:fontScheme name="LK Standa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808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Lorenzi Karin (LK Österreich)</dc:creator>
  <cp:keywords/>
  <dc:description/>
  <cp:lastModifiedBy>Lorenzi Karin (LK Österreich)</cp:lastModifiedBy>
  <cp:revision>1</cp:revision>
  <dcterms:created xsi:type="dcterms:W3CDTF">2020-02-24T07:29:00Z</dcterms:created>
  <dcterms:modified xsi:type="dcterms:W3CDTF">2020-02-24T07:49:00Z</dcterms:modified>
</cp:coreProperties>
</file>